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4" w:lineRule="auto"/>
        <w:jc w:val="center"/>
        <w:rPr>
          <w:b/>
          <w:bCs/>
          <w:sz w:val="40"/>
          <w:szCs w:val="40"/>
        </w:rPr>
      </w:pPr>
      <w:r>
        <w:rPr>
          <w:b/>
          <w:bCs/>
          <w:spacing w:val="4"/>
          <w:sz w:val="40"/>
          <w:szCs w:val="40"/>
        </w:rPr>
        <w:t>湖南科技大学大学生创业孵化基地</w:t>
      </w:r>
      <w:r>
        <w:rPr>
          <w:rFonts w:ascii="Times New Roman" w:hAnsi="Times New Roman" w:eastAsia="Times New Roman" w:cs="Times New Roman"/>
          <w:b/>
          <w:bCs/>
          <w:spacing w:val="4"/>
          <w:sz w:val="40"/>
          <w:szCs w:val="40"/>
        </w:rPr>
        <w:t>2024</w:t>
      </w:r>
      <w:r>
        <w:rPr>
          <w:b/>
          <w:bCs/>
          <w:spacing w:val="4"/>
          <w:sz w:val="40"/>
          <w:szCs w:val="40"/>
        </w:rPr>
        <w:t>年在驻项目</w:t>
      </w:r>
      <w:r>
        <w:rPr>
          <w:b/>
          <w:bCs/>
          <w:spacing w:val="3"/>
          <w:sz w:val="40"/>
          <w:szCs w:val="40"/>
        </w:rPr>
        <w:t>中期</w:t>
      </w:r>
      <w:r>
        <w:rPr>
          <w:rFonts w:hint="eastAsia"/>
          <w:b/>
          <w:bCs/>
          <w:spacing w:val="3"/>
          <w:sz w:val="40"/>
          <w:szCs w:val="40"/>
          <w:lang w:val="en-US" w:eastAsia="zh-CN"/>
        </w:rPr>
        <w:t>检查</w:t>
      </w:r>
      <w:r>
        <w:rPr>
          <w:b/>
          <w:bCs/>
          <w:spacing w:val="3"/>
          <w:sz w:val="40"/>
          <w:szCs w:val="40"/>
        </w:rPr>
        <w:t>结果</w:t>
      </w:r>
    </w:p>
    <w:tbl>
      <w:tblPr>
        <w:tblStyle w:val="7"/>
        <w:tblpPr w:leftFromText="180" w:rightFromText="180" w:vertAnchor="text" w:horzAnchor="page" w:tblpX="1336" w:tblpY="430"/>
        <w:tblOverlap w:val="never"/>
        <w:tblW w:w="147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5610"/>
        <w:gridCol w:w="1350"/>
        <w:gridCol w:w="1392"/>
        <w:gridCol w:w="1324"/>
        <w:gridCol w:w="2324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762" w:type="dxa"/>
            <w:vAlign w:val="center"/>
          </w:tcPr>
          <w:p>
            <w:pPr>
              <w:spacing w:before="184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spacing w:before="182" w:line="221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中期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  <w:lang w:val="en-US" w:eastAsia="zh-CN"/>
              </w:rPr>
              <w:t>答辩等级</w:t>
            </w:r>
          </w:p>
        </w:tc>
        <w:tc>
          <w:tcPr>
            <w:tcW w:w="1392" w:type="dxa"/>
            <w:vAlign w:val="center"/>
          </w:tcPr>
          <w:p>
            <w:pPr>
              <w:spacing w:before="183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  <w:t>日常检</w:t>
            </w:r>
          </w:p>
          <w:p>
            <w:pPr>
              <w:spacing w:before="183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val="en-US" w:eastAsia="zh-CN"/>
              </w:rPr>
              <w:t>查等级</w:t>
            </w:r>
          </w:p>
        </w:tc>
        <w:tc>
          <w:tcPr>
            <w:tcW w:w="1324" w:type="dxa"/>
            <w:vAlign w:val="center"/>
          </w:tcPr>
          <w:p>
            <w:pPr>
              <w:spacing w:before="183" w:line="220" w:lineRule="auto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综合</w:t>
            </w:r>
          </w:p>
          <w:p>
            <w:pPr>
              <w:spacing w:before="183" w:line="220" w:lineRule="auto"/>
              <w:ind w:firstLine="281" w:firstLineChars="1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2324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资助金额（元）</w:t>
            </w:r>
          </w:p>
        </w:tc>
        <w:tc>
          <w:tcPr>
            <w:tcW w:w="2010" w:type="dxa"/>
            <w:vAlign w:val="center"/>
          </w:tcPr>
          <w:p>
            <w:pPr>
              <w:spacing w:before="183" w:line="22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青马文创工作室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pStyle w:val="8"/>
              <w:spacing w:before="235" w:line="179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pStyle w:val="8"/>
              <w:spacing w:before="235" w:line="179" w:lineRule="auto"/>
              <w:ind w:left="1009"/>
              <w:jc w:val="center"/>
              <w:rPr>
                <w:rFonts w:hint="eastAsia"/>
                <w:spacing w:val="-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5" w:line="17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蜗壳文创——一款全链条文创设计销售平台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7" w:line="17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巧思助创——创意设计工作室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6" w:line="17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/>
                <w:snapToGrid w:val="0"/>
                <w:color w:val="000000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湘潭市特利得切削工具有限责任公司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帧定格传媒工作室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10" w:type="dxa"/>
            <w:vAlign w:val="top"/>
          </w:tcPr>
          <w:p>
            <w:pPr>
              <w:pStyle w:val="8"/>
              <w:spacing w:before="178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鲸淮云投——基于 MCMC 算法的投资平台</w:t>
            </w:r>
          </w:p>
        </w:tc>
        <w:tc>
          <w:tcPr>
            <w:tcW w:w="1350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pStyle w:val="8"/>
              <w:spacing w:before="236" w:line="17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pStyle w:val="8"/>
              <w:spacing w:before="236" w:line="17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pStyle w:val="8"/>
              <w:spacing w:before="236" w:line="179" w:lineRule="auto"/>
              <w:ind w:left="100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40" w:line="177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清坊工作设计工作室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8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聚匠艺术设计工作室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湖南嗨喔信息科技有限公司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B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39" w:line="17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稚语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星球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限期整改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62" w:type="dxa"/>
            <w:vAlign w:val="center"/>
          </w:tcPr>
          <w:p>
            <w:pPr>
              <w:pStyle w:val="8"/>
              <w:spacing w:before="246" w:line="178" w:lineRule="auto"/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5610" w:type="dxa"/>
            <w:vAlign w:val="top"/>
          </w:tcPr>
          <w:p>
            <w:pPr>
              <w:spacing w:before="179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en-US" w:bidi="ar-SA"/>
              </w:rPr>
              <w:t>创青春—青帆客旅游文化发展有限公司</w:t>
            </w:r>
          </w:p>
        </w:tc>
        <w:tc>
          <w:tcPr>
            <w:tcW w:w="1350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92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1324" w:type="dxa"/>
            <w:vAlign w:val="center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C</w:t>
            </w:r>
          </w:p>
        </w:tc>
        <w:tc>
          <w:tcPr>
            <w:tcW w:w="2324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010" w:type="dxa"/>
            <w:vAlign w:val="top"/>
          </w:tcPr>
          <w:p>
            <w:pPr>
              <w:spacing w:before="17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8"/>
                <w:szCs w:val="28"/>
                <w:lang w:val="en-US" w:eastAsia="zh-CN" w:bidi="ar-SA"/>
              </w:rPr>
              <w:t>限期整改</w:t>
            </w:r>
          </w:p>
        </w:tc>
      </w:tr>
    </w:tbl>
    <w:p>
      <w:pPr>
        <w:spacing w:line="156" w:lineRule="exac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6830" w:h="11900" w:orient="landscape"/>
      <w:pgMar w:top="1361" w:right="1191" w:bottom="1361" w:left="1191" w:header="850" w:footer="113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Theme="minorEastAsia" w:hAnsiTheme="minorEastAsia" w:eastAsiaTheme="minorEastAsia"/>
        <w:sz w:val="28"/>
        <w:szCs w:val="28"/>
      </w:rPr>
    </w:pPr>
  </w:p>
  <w:p>
    <w:pPr>
      <w:pStyle w:val="3"/>
      <w:jc w:val="right"/>
      <w:rPr>
        <w:rFonts w:hint="eastAsia"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NmQ5NGQ0MTIxMWY5MWMxZGZlYTRjMTRiMDFhM2IifQ=="/>
  </w:docVars>
  <w:rsids>
    <w:rsidRoot w:val="058A0D1F"/>
    <w:rsid w:val="058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2024-05-01T12:19:00Z</dcterms:created>
  <dc:creator>LX</dc:creator>
  <cp:lastModifiedBy>LX</cp:lastModifiedBy>
  <dcterms:modified xsi:type="dcterms:W3CDTF">2024-05-01T12:19:47Z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01869466CEAA4875B4BA1F5D044970B3_11</vt:lpwstr>
  </property>
</Properties>
</file>